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F90" w:rsidRPr="008F1CA7" w:rsidRDefault="007A558E" w:rsidP="00A97A48">
      <w:pPr>
        <w:spacing w:after="0"/>
        <w:jc w:val="center"/>
        <w:rPr>
          <w:rFonts w:cs="Times New Roman"/>
          <w:b/>
          <w:szCs w:val="24"/>
        </w:rPr>
      </w:pPr>
      <w:r w:rsidRPr="008F1CA7">
        <w:rPr>
          <w:rFonts w:cs="Times New Roman"/>
          <w:b/>
          <w:szCs w:val="24"/>
        </w:rPr>
        <w:t>MA TRẬN ĐỀ KIỂ</w:t>
      </w:r>
      <w:r w:rsidR="006C194B" w:rsidRPr="008F1CA7">
        <w:rPr>
          <w:rFonts w:cs="Times New Roman"/>
          <w:b/>
          <w:szCs w:val="24"/>
        </w:rPr>
        <w:t xml:space="preserve">M TRA </w:t>
      </w:r>
      <w:r w:rsidR="001C13A1">
        <w:rPr>
          <w:rFonts w:cs="Times New Roman"/>
          <w:b/>
          <w:szCs w:val="24"/>
        </w:rPr>
        <w:t>GIỮA</w:t>
      </w:r>
      <w:r w:rsidR="006C194B" w:rsidRPr="008F1CA7">
        <w:rPr>
          <w:rFonts w:cs="Times New Roman"/>
          <w:b/>
          <w:szCs w:val="24"/>
        </w:rPr>
        <w:t xml:space="preserve"> HKI</w:t>
      </w:r>
      <w:r w:rsidR="001C13A1">
        <w:rPr>
          <w:rFonts w:cs="Times New Roman"/>
          <w:b/>
          <w:szCs w:val="24"/>
        </w:rPr>
        <w:t xml:space="preserve"> NĂM 2024-2025</w:t>
      </w:r>
    </w:p>
    <w:p w:rsidR="007A558E" w:rsidRPr="008F1CA7" w:rsidRDefault="008B56BE" w:rsidP="00A97A48">
      <w:pPr>
        <w:spacing w:after="0"/>
        <w:jc w:val="center"/>
        <w:rPr>
          <w:rFonts w:cs="Times New Roman"/>
          <w:b/>
          <w:szCs w:val="24"/>
        </w:rPr>
      </w:pPr>
      <w:r w:rsidRPr="008F1CA7">
        <w:rPr>
          <w:rFonts w:cs="Times New Roman"/>
          <w:b/>
          <w:szCs w:val="24"/>
        </w:rPr>
        <w:t>MÔN: TOÁN 8</w:t>
      </w:r>
      <w:r w:rsidR="006C194B" w:rsidRPr="008F1CA7">
        <w:rPr>
          <w:rFonts w:cs="Times New Roman"/>
          <w:b/>
          <w:szCs w:val="24"/>
        </w:rPr>
        <w:t xml:space="preserve"> </w:t>
      </w:r>
      <w:r w:rsidR="007A558E" w:rsidRPr="008F1CA7">
        <w:rPr>
          <w:rFonts w:cs="Times New Roman"/>
          <w:b/>
          <w:szCs w:val="24"/>
        </w:rPr>
        <w:t>-THỜ</w:t>
      </w:r>
      <w:r w:rsidR="000C75BF" w:rsidRPr="008F1CA7">
        <w:rPr>
          <w:rFonts w:cs="Times New Roman"/>
          <w:b/>
          <w:szCs w:val="24"/>
        </w:rPr>
        <w:t>I GIAN LÀM BÀI:  9</w:t>
      </w:r>
      <w:r w:rsidR="00B7303B" w:rsidRPr="008F1CA7">
        <w:rPr>
          <w:rFonts w:cs="Times New Roman"/>
          <w:b/>
          <w:szCs w:val="24"/>
        </w:rPr>
        <w:t>0</w:t>
      </w:r>
      <w:r w:rsidR="006C194B" w:rsidRPr="008F1CA7">
        <w:rPr>
          <w:rFonts w:cs="Times New Roman"/>
          <w:b/>
          <w:szCs w:val="24"/>
        </w:rPr>
        <w:t xml:space="preserve"> </w:t>
      </w:r>
      <w:r w:rsidR="007A558E" w:rsidRPr="008F1CA7">
        <w:rPr>
          <w:rFonts w:cs="Times New Roman"/>
          <w:b/>
          <w:szCs w:val="24"/>
        </w:rPr>
        <w:t>phút</w:t>
      </w:r>
    </w:p>
    <w:tbl>
      <w:tblPr>
        <w:tblW w:w="12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224"/>
        <w:gridCol w:w="1972"/>
        <w:gridCol w:w="1596"/>
        <w:gridCol w:w="775"/>
        <w:gridCol w:w="938"/>
        <w:gridCol w:w="865"/>
        <w:gridCol w:w="923"/>
        <w:gridCol w:w="976"/>
        <w:gridCol w:w="923"/>
        <w:gridCol w:w="811"/>
        <w:gridCol w:w="1033"/>
      </w:tblGrid>
      <w:tr w:rsidR="00BB16A3" w:rsidRPr="008F1CA7" w:rsidTr="00BB16A3">
        <w:trPr>
          <w:jc w:val="center"/>
        </w:trPr>
        <w:tc>
          <w:tcPr>
            <w:tcW w:w="551" w:type="dxa"/>
            <w:vMerge w:val="restart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br w:type="page"/>
              <w:t>TT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Chủ đề</w:t>
            </w:r>
          </w:p>
        </w:tc>
        <w:tc>
          <w:tcPr>
            <w:tcW w:w="2071" w:type="dxa"/>
            <w:vMerge w:val="restart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Nội dung/Đơn vị kiến thức</w:t>
            </w:r>
          </w:p>
        </w:tc>
        <w:tc>
          <w:tcPr>
            <w:tcW w:w="7640" w:type="dxa"/>
            <w:gridSpan w:val="8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Mức độ đánh giá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="008B56BE" w:rsidRDefault="008B56BE" w:rsidP="004B1279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Tổ</w:t>
            </w:r>
            <w:r w:rsidR="00BE1D4B">
              <w:rPr>
                <w:rFonts w:cs="Times New Roman"/>
                <w:b/>
                <w:szCs w:val="24"/>
              </w:rPr>
              <w:t xml:space="preserve">ng </w:t>
            </w:r>
            <w:r w:rsidRPr="008F1CA7">
              <w:rPr>
                <w:rFonts w:cs="Times New Roman"/>
                <w:b/>
                <w:szCs w:val="24"/>
              </w:rPr>
              <w:t xml:space="preserve"> điểm</w:t>
            </w:r>
          </w:p>
          <w:p w:rsidR="007F4B93" w:rsidRPr="008F1CA7" w:rsidRDefault="007F4B93" w:rsidP="004B1279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(%)</w:t>
            </w:r>
          </w:p>
        </w:tc>
      </w:tr>
      <w:tr w:rsidR="00BB16A3" w:rsidRPr="008F1CA7" w:rsidTr="00BB16A3">
        <w:trPr>
          <w:jc w:val="center"/>
        </w:trPr>
        <w:tc>
          <w:tcPr>
            <w:tcW w:w="551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71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Nhận biết</w:t>
            </w:r>
          </w:p>
        </w:tc>
        <w:tc>
          <w:tcPr>
            <w:tcW w:w="1822" w:type="dxa"/>
            <w:gridSpan w:val="2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Thông hiểu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Vận dụng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Vận dụng cao</w:t>
            </w:r>
          </w:p>
        </w:tc>
        <w:tc>
          <w:tcPr>
            <w:tcW w:w="1068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D36264" w:rsidRPr="008F1CA7" w:rsidTr="00BB16A3">
        <w:trPr>
          <w:jc w:val="center"/>
        </w:trPr>
        <w:tc>
          <w:tcPr>
            <w:tcW w:w="551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71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1068" w:type="dxa"/>
            <w:vMerge/>
            <w:shd w:val="clear" w:color="auto" w:fill="auto"/>
            <w:vAlign w:val="center"/>
          </w:tcPr>
          <w:p w:rsidR="008B56BE" w:rsidRPr="008F1CA7" w:rsidRDefault="008B56BE" w:rsidP="004B1279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D36264" w:rsidRPr="008F1CA7" w:rsidTr="00BB16A3">
        <w:trPr>
          <w:trHeight w:val="1351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AA6439" w:rsidRPr="008F1CA7" w:rsidRDefault="00AA6439" w:rsidP="00FC46D1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255" w:type="dxa"/>
            <w:shd w:val="clear" w:color="auto" w:fill="auto"/>
          </w:tcPr>
          <w:p w:rsidR="00AA6439" w:rsidRPr="008F1CA7" w:rsidRDefault="00AA6439" w:rsidP="008F1CA7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szCs w:val="24"/>
              </w:rPr>
              <w:t>Chương I: Đa thức</w:t>
            </w:r>
            <w:r>
              <w:rPr>
                <w:rFonts w:cs="Times New Roman"/>
                <w:szCs w:val="24"/>
              </w:rPr>
              <w:t xml:space="preserve"> </w:t>
            </w:r>
            <w:r w:rsidRPr="008F1CA7">
              <w:rPr>
                <w:rFonts w:cs="Times New Roman"/>
                <w:szCs w:val="24"/>
              </w:rPr>
              <w:t>13t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AA6439" w:rsidRPr="008F1CA7" w:rsidRDefault="00AA6439" w:rsidP="00FC46D1">
            <w:pPr>
              <w:rPr>
                <w:rFonts w:cs="Times New Roman"/>
                <w:i/>
                <w:szCs w:val="24"/>
              </w:rPr>
            </w:pPr>
            <w:r w:rsidRPr="008F1CA7">
              <w:rPr>
                <w:rFonts w:eastAsia="Calibri" w:cs="Times New Roman"/>
                <w:i/>
                <w:szCs w:val="24"/>
              </w:rPr>
              <w:t>Đa thức nhiều biến. Các phép toán cộng, trừ, nhân, chia các đa thức nhiều biến</w:t>
            </w:r>
          </w:p>
        </w:tc>
        <w:tc>
          <w:tcPr>
            <w:tcW w:w="1596" w:type="dxa"/>
            <w:shd w:val="clear" w:color="auto" w:fill="auto"/>
          </w:tcPr>
          <w:p w:rsidR="00AA6439" w:rsidRPr="002E194C" w:rsidRDefault="00AA6439" w:rsidP="00FC46D1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 w:rsidRPr="002E194C">
              <w:rPr>
                <w:rFonts w:cs="Times New Roman"/>
                <w:color w:val="70AD47" w:themeColor="accent6"/>
                <w:szCs w:val="24"/>
              </w:rPr>
              <w:t>Câu 1; 2</w:t>
            </w:r>
            <w:r w:rsidR="00BB16A3">
              <w:rPr>
                <w:rFonts w:cs="Times New Roman"/>
                <w:color w:val="70AD47" w:themeColor="accent6"/>
                <w:szCs w:val="24"/>
              </w:rPr>
              <w:t>,3,4,5,6</w:t>
            </w:r>
          </w:p>
          <w:p w:rsidR="00AA6439" w:rsidRPr="002E194C" w:rsidRDefault="00BB16A3" w:rsidP="0022458A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>
              <w:rPr>
                <w:rFonts w:cs="Times New Roman"/>
                <w:color w:val="70AD47" w:themeColor="accent6"/>
                <w:szCs w:val="24"/>
              </w:rPr>
              <w:t>(1,5</w:t>
            </w:r>
            <w:r w:rsidR="00AA6439" w:rsidRPr="002E194C">
              <w:rPr>
                <w:rFonts w:cs="Times New Roman"/>
                <w:color w:val="70AD47" w:themeColor="accent6"/>
                <w:szCs w:val="24"/>
              </w:rPr>
              <w:t>đ)</w:t>
            </w:r>
          </w:p>
        </w:tc>
        <w:tc>
          <w:tcPr>
            <w:tcW w:w="797" w:type="dxa"/>
            <w:shd w:val="clear" w:color="auto" w:fill="auto"/>
          </w:tcPr>
          <w:p w:rsidR="00AA6439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1</w:t>
            </w:r>
          </w:p>
          <w:p w:rsidR="00D65750" w:rsidRPr="008F1CA7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(1đ)</w:t>
            </w:r>
          </w:p>
          <w:p w:rsidR="00AA6439" w:rsidRPr="008F1CA7" w:rsidRDefault="00AA6439" w:rsidP="008F1CA7">
            <w:pPr>
              <w:rPr>
                <w:rFonts w:cs="Times New Roman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AA6439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2a</w:t>
            </w:r>
          </w:p>
          <w:p w:rsidR="00D65750" w:rsidRPr="008F1CA7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(1đ)</w:t>
            </w:r>
          </w:p>
        </w:tc>
        <w:tc>
          <w:tcPr>
            <w:tcW w:w="923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AA6439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2</w:t>
            </w:r>
            <w:r w:rsidR="00BB16A3">
              <w:rPr>
                <w:rFonts w:cs="Times New Roman"/>
                <w:szCs w:val="24"/>
              </w:rPr>
              <w:t>b</w:t>
            </w:r>
          </w:p>
          <w:p w:rsidR="00BB16A3" w:rsidRDefault="00D65750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(0.75</w:t>
            </w:r>
            <w:r w:rsidR="00BB16A3">
              <w:rPr>
                <w:rFonts w:cs="Times New Roman"/>
                <w:szCs w:val="24"/>
              </w:rPr>
              <w:t>đ),</w:t>
            </w:r>
          </w:p>
          <w:p w:rsidR="00BB16A3" w:rsidRDefault="00BB16A3" w:rsidP="00BB16A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3</w:t>
            </w:r>
          </w:p>
          <w:p w:rsidR="00BB16A3" w:rsidRPr="008F1CA7" w:rsidRDefault="00BB16A3" w:rsidP="00BB16A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</w:t>
            </w:r>
            <w:r w:rsidR="00D36264">
              <w:rPr>
                <w:rFonts w:cs="Times New Roman"/>
                <w:szCs w:val="24"/>
              </w:rPr>
              <w:t>,25</w:t>
            </w:r>
            <w:r>
              <w:rPr>
                <w:rFonts w:cs="Times New Roman"/>
                <w:szCs w:val="24"/>
              </w:rPr>
              <w:t>đ)</w:t>
            </w:r>
          </w:p>
        </w:tc>
        <w:tc>
          <w:tcPr>
            <w:tcW w:w="787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AA6439" w:rsidRDefault="00267AF9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5</w:t>
            </w:r>
          </w:p>
          <w:p w:rsidR="00267AF9" w:rsidRPr="008F1CA7" w:rsidRDefault="00267AF9" w:rsidP="00FC46D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(1đ)</w:t>
            </w:r>
          </w:p>
        </w:tc>
        <w:tc>
          <w:tcPr>
            <w:tcW w:w="1068" w:type="dxa"/>
            <w:shd w:val="clear" w:color="auto" w:fill="FFFFFF"/>
          </w:tcPr>
          <w:p w:rsidR="00AA6439" w:rsidRPr="002E194C" w:rsidRDefault="00D65750" w:rsidP="00FC46D1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>
              <w:rPr>
                <w:rFonts w:cs="Times New Roman"/>
                <w:color w:val="70AD47" w:themeColor="accent6"/>
                <w:szCs w:val="24"/>
              </w:rPr>
              <w:t>6</w:t>
            </w:r>
            <w:r w:rsidR="00D36264">
              <w:rPr>
                <w:rFonts w:cs="Times New Roman"/>
                <w:color w:val="70AD47" w:themeColor="accent6"/>
                <w:szCs w:val="24"/>
              </w:rPr>
              <w:t>5</w:t>
            </w:r>
            <w:r>
              <w:rPr>
                <w:rFonts w:cs="Times New Roman"/>
                <w:color w:val="70AD47" w:themeColor="accent6"/>
                <w:szCs w:val="24"/>
              </w:rPr>
              <w:t>%</w:t>
            </w:r>
          </w:p>
        </w:tc>
      </w:tr>
      <w:tr w:rsidR="00D36264" w:rsidRPr="008F1CA7" w:rsidTr="00BB16A3">
        <w:trPr>
          <w:trHeight w:val="1700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AA6439" w:rsidRPr="008F1CA7" w:rsidRDefault="00AA6439" w:rsidP="00FC46D1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8F1CA7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AA6439" w:rsidRPr="008F1CA7" w:rsidRDefault="00AA6439" w:rsidP="008F1CA7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szCs w:val="24"/>
              </w:rPr>
              <w:t>Chương III: Tứ giác</w:t>
            </w:r>
            <w:r>
              <w:rPr>
                <w:rFonts w:cs="Times New Roman"/>
                <w:szCs w:val="24"/>
              </w:rPr>
              <w:t xml:space="preserve"> </w:t>
            </w:r>
            <w:r w:rsidRPr="008F1CA7">
              <w:rPr>
                <w:rFonts w:cs="Times New Roman"/>
                <w:szCs w:val="24"/>
              </w:rPr>
              <w:t>15t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AA6439" w:rsidRPr="008F1CA7" w:rsidRDefault="00AA6439" w:rsidP="00FC46D1">
            <w:pPr>
              <w:jc w:val="both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bCs/>
                <w:i/>
                <w:iCs/>
                <w:szCs w:val="24"/>
              </w:rPr>
              <w:t xml:space="preserve">Tứ giác. </w:t>
            </w:r>
            <w:r w:rsidRPr="008F1CA7">
              <w:rPr>
                <w:rFonts w:eastAsia="Calibri" w:cs="Times New Roman"/>
                <w:i/>
                <w:iCs/>
                <w:szCs w:val="24"/>
              </w:rPr>
              <w:t>Tính chất và dấu hiệu nhận biết các tứ giác đặc biệt.</w:t>
            </w:r>
          </w:p>
        </w:tc>
        <w:tc>
          <w:tcPr>
            <w:tcW w:w="1596" w:type="dxa"/>
            <w:shd w:val="clear" w:color="auto" w:fill="auto"/>
          </w:tcPr>
          <w:p w:rsidR="00AA6439" w:rsidRPr="002E194C" w:rsidRDefault="00BB16A3" w:rsidP="00FC46D1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>
              <w:rPr>
                <w:rFonts w:cs="Times New Roman"/>
                <w:color w:val="70AD47" w:themeColor="accent6"/>
                <w:szCs w:val="24"/>
              </w:rPr>
              <w:t>Câu 7,8,9,10,11,12</w:t>
            </w:r>
            <w:r w:rsidR="00AA6439" w:rsidRPr="002E194C">
              <w:rPr>
                <w:rFonts w:cs="Times New Roman"/>
                <w:color w:val="70AD47" w:themeColor="accent6"/>
                <w:szCs w:val="24"/>
              </w:rPr>
              <w:t xml:space="preserve"> </w:t>
            </w:r>
          </w:p>
          <w:p w:rsidR="00AA6439" w:rsidRPr="002E194C" w:rsidRDefault="00BB16A3" w:rsidP="00BB16A3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>
              <w:rPr>
                <w:rFonts w:cs="Times New Roman"/>
                <w:color w:val="70AD47" w:themeColor="accent6"/>
                <w:szCs w:val="24"/>
              </w:rPr>
              <w:t>(1,5</w:t>
            </w:r>
            <w:r w:rsidR="00AA6439" w:rsidRPr="002E194C">
              <w:rPr>
                <w:rFonts w:cs="Times New Roman"/>
                <w:color w:val="70AD47" w:themeColor="accent6"/>
                <w:szCs w:val="24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B16A3" w:rsidRDefault="00D65750" w:rsidP="00BB16A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Bài 4a,4b</w:t>
            </w:r>
          </w:p>
          <w:p w:rsidR="00D65750" w:rsidRPr="00BB16A3" w:rsidRDefault="00D65750" w:rsidP="00BB16A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(2đ)</w:t>
            </w:r>
          </w:p>
        </w:tc>
        <w:tc>
          <w:tcPr>
            <w:tcW w:w="923" w:type="dxa"/>
            <w:shd w:val="clear" w:color="auto" w:fill="auto"/>
          </w:tcPr>
          <w:p w:rsidR="00AA6439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  <w:p w:rsidR="00AA6439" w:rsidRPr="008F1CA7" w:rsidRDefault="00AA6439" w:rsidP="004273F2">
            <w:pPr>
              <w:rPr>
                <w:rFonts w:cs="Times New Roman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87" w:type="dxa"/>
            <w:shd w:val="clear" w:color="auto" w:fill="auto"/>
          </w:tcPr>
          <w:p w:rsidR="00AA6439" w:rsidRPr="008F1CA7" w:rsidRDefault="00AA6439" w:rsidP="00FC46D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AA6439" w:rsidRPr="008F1CA7" w:rsidRDefault="00AA6439" w:rsidP="00267AF9">
            <w:pPr>
              <w:rPr>
                <w:rFonts w:cs="Times New Roman"/>
                <w:szCs w:val="24"/>
              </w:rPr>
            </w:pPr>
          </w:p>
          <w:p w:rsidR="00AA6439" w:rsidRPr="008F1CA7" w:rsidRDefault="00AA6439" w:rsidP="001E209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68" w:type="dxa"/>
            <w:shd w:val="clear" w:color="auto" w:fill="FFFFFF"/>
          </w:tcPr>
          <w:p w:rsidR="00AA6439" w:rsidRPr="002E194C" w:rsidRDefault="00D36264" w:rsidP="00FC46D1">
            <w:pPr>
              <w:jc w:val="center"/>
              <w:rPr>
                <w:rFonts w:cs="Times New Roman"/>
                <w:color w:val="70AD47" w:themeColor="accent6"/>
                <w:szCs w:val="24"/>
              </w:rPr>
            </w:pPr>
            <w:r>
              <w:rPr>
                <w:rFonts w:cs="Times New Roman"/>
                <w:color w:val="70AD47" w:themeColor="accent6"/>
                <w:szCs w:val="24"/>
              </w:rPr>
              <w:t>35%</w:t>
            </w:r>
          </w:p>
        </w:tc>
      </w:tr>
      <w:tr w:rsidR="00BB16A3" w:rsidRPr="008F1CA7" w:rsidTr="00BB16A3">
        <w:trPr>
          <w:jc w:val="center"/>
        </w:trPr>
        <w:tc>
          <w:tcPr>
            <w:tcW w:w="3877" w:type="dxa"/>
            <w:gridSpan w:val="3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szCs w:val="24"/>
              </w:rPr>
              <w:t>Điểm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4,0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3,0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2,0đ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1,0</w:t>
            </w:r>
          </w:p>
        </w:tc>
        <w:tc>
          <w:tcPr>
            <w:tcW w:w="1068" w:type="dxa"/>
            <w:shd w:val="clear" w:color="auto" w:fill="FFFFFF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10,0</w:t>
            </w:r>
          </w:p>
        </w:tc>
      </w:tr>
      <w:tr w:rsidR="00BB16A3" w:rsidRPr="008F1CA7" w:rsidTr="00BB16A3">
        <w:trPr>
          <w:jc w:val="center"/>
        </w:trPr>
        <w:tc>
          <w:tcPr>
            <w:tcW w:w="38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szCs w:val="24"/>
              </w:rPr>
              <w:t>Tỉ lệ</w:t>
            </w: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40%</w:t>
            </w:r>
          </w:p>
        </w:tc>
        <w:tc>
          <w:tcPr>
            <w:tcW w:w="1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30%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20%</w:t>
            </w: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10%</w:t>
            </w:r>
          </w:p>
        </w:tc>
        <w:tc>
          <w:tcPr>
            <w:tcW w:w="1068" w:type="dxa"/>
            <w:shd w:val="clear" w:color="auto" w:fill="auto"/>
          </w:tcPr>
          <w:p w:rsidR="00EA1909" w:rsidRPr="008F1CA7" w:rsidRDefault="00EA1909" w:rsidP="00EA190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F1CA7">
              <w:rPr>
                <w:rFonts w:cs="Times New Roman"/>
                <w:color w:val="FF0000"/>
                <w:szCs w:val="24"/>
              </w:rPr>
              <w:t>100%</w:t>
            </w:r>
          </w:p>
        </w:tc>
      </w:tr>
    </w:tbl>
    <w:p w:rsidR="007A558E" w:rsidRPr="008F1CA7" w:rsidRDefault="007A558E" w:rsidP="007A558E">
      <w:pPr>
        <w:spacing w:after="0"/>
        <w:rPr>
          <w:rFonts w:cs="Times New Roman"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2B1366" w:rsidRDefault="002B1366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914B2C" w:rsidRDefault="00914B2C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</w:p>
    <w:p w:rsidR="000D1217" w:rsidRPr="008F1CA7" w:rsidRDefault="000D1217" w:rsidP="000D1217">
      <w:pPr>
        <w:spacing w:before="120" w:after="120" w:line="312" w:lineRule="auto"/>
        <w:jc w:val="center"/>
        <w:rPr>
          <w:rFonts w:cs="Times New Roman"/>
          <w:b/>
          <w:noProof/>
          <w:szCs w:val="24"/>
        </w:rPr>
      </w:pPr>
      <w:r w:rsidRPr="008F1CA7">
        <w:rPr>
          <w:rFonts w:cs="Times New Roman"/>
          <w:b/>
          <w:noProof/>
          <w:szCs w:val="24"/>
          <w:lang w:val="vi-VN"/>
        </w:rPr>
        <w:t>BẢN</w:t>
      </w:r>
      <w:r w:rsidRPr="008F1CA7">
        <w:rPr>
          <w:rFonts w:cs="Times New Roman"/>
          <w:b/>
          <w:noProof/>
          <w:szCs w:val="24"/>
        </w:rPr>
        <w:t>G</w:t>
      </w:r>
      <w:r w:rsidRPr="008F1CA7">
        <w:rPr>
          <w:rFonts w:cs="Times New Roman"/>
          <w:b/>
          <w:noProof/>
          <w:szCs w:val="24"/>
          <w:lang w:val="vi-VN"/>
        </w:rPr>
        <w:t xml:space="preserve"> ĐẶC TẢ MỨC ĐỘ ĐÁNH GIÁ MÔN TOÁN</w:t>
      </w:r>
      <w:r w:rsidR="00CF1EEA">
        <w:rPr>
          <w:rFonts w:cs="Times New Roman"/>
          <w:b/>
          <w:noProof/>
          <w:szCs w:val="24"/>
        </w:rPr>
        <w:t xml:space="preserve"> GIỮA</w:t>
      </w:r>
      <w:r w:rsidR="007C42ED" w:rsidRPr="008F1CA7">
        <w:rPr>
          <w:rFonts w:cs="Times New Roman"/>
          <w:b/>
          <w:noProof/>
          <w:szCs w:val="24"/>
        </w:rPr>
        <w:t xml:space="preserve"> HK 1 </w:t>
      </w:r>
      <w:r w:rsidRPr="008F1CA7">
        <w:rPr>
          <w:rFonts w:cs="Times New Roman"/>
          <w:b/>
          <w:noProof/>
          <w:szCs w:val="24"/>
          <w:lang w:val="vi-VN"/>
        </w:rPr>
        <w:t>-</w:t>
      </w:r>
      <w:r w:rsidR="007C42ED" w:rsidRPr="008F1CA7">
        <w:rPr>
          <w:rFonts w:cs="Times New Roman"/>
          <w:b/>
          <w:noProof/>
          <w:szCs w:val="24"/>
        </w:rPr>
        <w:t xml:space="preserve"> </w:t>
      </w:r>
      <w:r w:rsidRPr="008F1CA7">
        <w:rPr>
          <w:rFonts w:cs="Times New Roman"/>
          <w:b/>
          <w:noProof/>
          <w:szCs w:val="24"/>
          <w:lang w:val="vi-VN"/>
        </w:rPr>
        <w:t>LỚP 8</w:t>
      </w:r>
    </w:p>
    <w:tbl>
      <w:tblPr>
        <w:tblStyle w:val="TableGrid"/>
        <w:tblW w:w="129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1350"/>
        <w:gridCol w:w="1980"/>
        <w:gridCol w:w="4500"/>
        <w:gridCol w:w="1443"/>
        <w:gridCol w:w="6"/>
        <w:gridCol w:w="1067"/>
        <w:gridCol w:w="990"/>
        <w:gridCol w:w="990"/>
      </w:tblGrid>
      <w:tr w:rsidR="000D1217" w:rsidRPr="004273F2" w:rsidTr="004273F2">
        <w:trPr>
          <w:trHeight w:val="626"/>
        </w:trPr>
        <w:tc>
          <w:tcPr>
            <w:tcW w:w="630" w:type="dxa"/>
            <w:vMerge w:val="restart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lastRenderedPageBreak/>
              <w:t>TT</w:t>
            </w:r>
          </w:p>
        </w:tc>
        <w:tc>
          <w:tcPr>
            <w:tcW w:w="1350" w:type="dxa"/>
            <w:vMerge w:val="restart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Chương/</w:t>
            </w:r>
          </w:p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Chủ đề</w:t>
            </w:r>
          </w:p>
        </w:tc>
        <w:tc>
          <w:tcPr>
            <w:tcW w:w="1980" w:type="dxa"/>
            <w:vMerge w:val="restart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Nội dung/Đơn vị kiến thức</w:t>
            </w:r>
          </w:p>
        </w:tc>
        <w:tc>
          <w:tcPr>
            <w:tcW w:w="4500" w:type="dxa"/>
            <w:vMerge w:val="restart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Mức độ đánh giá</w:t>
            </w:r>
          </w:p>
        </w:tc>
        <w:tc>
          <w:tcPr>
            <w:tcW w:w="4496" w:type="dxa"/>
            <w:gridSpan w:val="5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Số câu hỏi theo mức độ nhận thức</w:t>
            </w:r>
          </w:p>
        </w:tc>
      </w:tr>
      <w:tr w:rsidR="000D1217" w:rsidRPr="004273F2" w:rsidTr="004273F2">
        <w:trPr>
          <w:trHeight w:val="1115"/>
        </w:trPr>
        <w:tc>
          <w:tcPr>
            <w:tcW w:w="630" w:type="dxa"/>
            <w:vMerge/>
            <w:vAlign w:val="center"/>
          </w:tcPr>
          <w:p w:rsidR="000D1217" w:rsidRPr="004273F2" w:rsidRDefault="000D1217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</w:p>
        </w:tc>
        <w:tc>
          <w:tcPr>
            <w:tcW w:w="1350" w:type="dxa"/>
            <w:vMerge/>
            <w:vAlign w:val="center"/>
          </w:tcPr>
          <w:p w:rsidR="000D1217" w:rsidRPr="004273F2" w:rsidRDefault="000D1217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</w:p>
        </w:tc>
        <w:tc>
          <w:tcPr>
            <w:tcW w:w="1980" w:type="dxa"/>
            <w:vMerge/>
            <w:vAlign w:val="center"/>
          </w:tcPr>
          <w:p w:rsidR="000D1217" w:rsidRPr="004273F2" w:rsidRDefault="000D1217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</w:p>
        </w:tc>
        <w:tc>
          <w:tcPr>
            <w:tcW w:w="4500" w:type="dxa"/>
            <w:vMerge/>
            <w:vAlign w:val="center"/>
          </w:tcPr>
          <w:p w:rsidR="000D1217" w:rsidRPr="004273F2" w:rsidRDefault="000D1217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Nhận biêt</w:t>
            </w:r>
          </w:p>
        </w:tc>
        <w:tc>
          <w:tcPr>
            <w:tcW w:w="1067" w:type="dxa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Thông hiểu</w:t>
            </w:r>
          </w:p>
        </w:tc>
        <w:tc>
          <w:tcPr>
            <w:tcW w:w="990" w:type="dxa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Vận dụng</w:t>
            </w:r>
          </w:p>
        </w:tc>
        <w:tc>
          <w:tcPr>
            <w:tcW w:w="990" w:type="dxa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Vận dụng cao</w:t>
            </w:r>
          </w:p>
        </w:tc>
      </w:tr>
      <w:tr w:rsidR="00D36264" w:rsidRPr="004273F2" w:rsidTr="00D36264">
        <w:trPr>
          <w:trHeight w:val="1070"/>
        </w:trPr>
        <w:tc>
          <w:tcPr>
            <w:tcW w:w="630" w:type="dxa"/>
            <w:vMerge w:val="restart"/>
          </w:tcPr>
          <w:p w:rsidR="00D36264" w:rsidRPr="004273F2" w:rsidRDefault="00D36264" w:rsidP="00A16064">
            <w:pPr>
              <w:spacing w:before="120" w:after="120" w:line="312" w:lineRule="auto"/>
              <w:jc w:val="both"/>
              <w:rPr>
                <w:rFonts w:cs="Times New Roman"/>
                <w:b/>
                <w:iCs/>
                <w:noProof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FF0000"/>
                <w:szCs w:val="24"/>
                <w:lang w:val="vi-VN"/>
              </w:rPr>
              <w:t>1</w:t>
            </w:r>
          </w:p>
        </w:tc>
        <w:tc>
          <w:tcPr>
            <w:tcW w:w="1350" w:type="dxa"/>
            <w:vMerge w:val="restart"/>
          </w:tcPr>
          <w:p w:rsidR="00D36264" w:rsidRPr="004273F2" w:rsidRDefault="00D36264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</w:pPr>
            <w:r w:rsidRPr="004273F2"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  <w:t>Chương I</w:t>
            </w:r>
          </w:p>
          <w:p w:rsidR="00D36264" w:rsidRPr="004273F2" w:rsidRDefault="00D36264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</w:pPr>
            <w:r w:rsidRPr="004273F2"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  <w:t>ĐA THỨC</w:t>
            </w:r>
          </w:p>
          <w:p w:rsidR="00D36264" w:rsidRPr="004273F2" w:rsidRDefault="00D36264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i/>
                <w:iCs/>
                <w:noProof/>
                <w:szCs w:val="24"/>
                <w:lang w:val="vi-VN"/>
              </w:rPr>
            </w:pPr>
            <w:r w:rsidRPr="004273F2"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  <w:t>13T</w:t>
            </w:r>
          </w:p>
        </w:tc>
        <w:tc>
          <w:tcPr>
            <w:tcW w:w="1980" w:type="dxa"/>
            <w:vMerge w:val="restart"/>
          </w:tcPr>
          <w:p w:rsidR="00D36264" w:rsidRPr="004273F2" w:rsidRDefault="00D36264" w:rsidP="00A16064">
            <w:pPr>
              <w:rPr>
                <w:rFonts w:cs="Times New Roman"/>
                <w:szCs w:val="24"/>
              </w:rPr>
            </w:pPr>
            <w:r w:rsidRPr="004273F2">
              <w:rPr>
                <w:rFonts w:eastAsia="Calibri" w:cs="Times New Roman"/>
                <w:b/>
                <w:i/>
                <w:szCs w:val="24"/>
              </w:rPr>
              <w:t>Đa thức nhiều biến. Các phép toán cộng, trừ, nhân, chia các đa thức nhiều biến</w:t>
            </w:r>
          </w:p>
        </w:tc>
        <w:tc>
          <w:tcPr>
            <w:tcW w:w="4500" w:type="dxa"/>
            <w:vAlign w:val="center"/>
          </w:tcPr>
          <w:p w:rsidR="00D36264" w:rsidRPr="004273F2" w:rsidRDefault="00D36264" w:rsidP="00EC464E">
            <w:pPr>
              <w:suppressAutoHyphens/>
              <w:spacing w:line="312" w:lineRule="auto"/>
              <w:jc w:val="both"/>
              <w:rPr>
                <w:rFonts w:eastAsia="Calibri" w:cs="Times New Roman"/>
                <w:b/>
                <w:bCs/>
                <w:noProof/>
                <w:szCs w:val="24"/>
                <w:lang w:val="vi-VN"/>
              </w:rPr>
            </w:pPr>
            <w:r w:rsidRPr="004273F2">
              <w:rPr>
                <w:rFonts w:eastAsia="Calibri" w:cs="Times New Roman"/>
                <w:b/>
                <w:bCs/>
                <w:noProof/>
                <w:szCs w:val="24"/>
                <w:lang w:val="vi-VN"/>
              </w:rPr>
              <w:t>Nhận biết:</w:t>
            </w:r>
          </w:p>
          <w:p w:rsidR="00D36264" w:rsidRPr="004273F2" w:rsidRDefault="00D36264" w:rsidP="00EC464E">
            <w:pPr>
              <w:spacing w:line="312" w:lineRule="auto"/>
              <w:jc w:val="both"/>
              <w:rPr>
                <w:rFonts w:cs="Times New Roman"/>
                <w:i/>
                <w:iCs/>
                <w:noProof/>
                <w:szCs w:val="24"/>
                <w:lang w:val="vi-VN"/>
              </w:rPr>
            </w:pPr>
            <w:r w:rsidRPr="004273F2">
              <w:rPr>
                <w:rFonts w:eastAsia="Calibri" w:cs="Times New Roman"/>
                <w:noProof/>
                <w:szCs w:val="24"/>
                <w:lang w:val="vi-VN"/>
              </w:rPr>
              <w:t>– Nhận biết được các khái niệm về đơn thức</w:t>
            </w:r>
            <w:r w:rsidRPr="004273F2">
              <w:rPr>
                <w:rFonts w:eastAsia="Calibri" w:cs="Times New Roman"/>
                <w:noProof/>
                <w:szCs w:val="24"/>
              </w:rPr>
              <w:t>, đa thức nhiều biến</w:t>
            </w:r>
            <w:r w:rsidRPr="004273F2">
              <w:rPr>
                <w:rFonts w:cs="Times New Roman"/>
                <w:i/>
                <w:iCs/>
                <w:noProof/>
                <w:szCs w:val="24"/>
                <w:lang w:val="vi-VN"/>
              </w:rPr>
              <w:t>.</w:t>
            </w:r>
          </w:p>
        </w:tc>
        <w:tc>
          <w:tcPr>
            <w:tcW w:w="1449" w:type="dxa"/>
            <w:gridSpan w:val="2"/>
          </w:tcPr>
          <w:p w:rsidR="00D36264" w:rsidRDefault="00275FEC" w:rsidP="00275FEC">
            <w:pPr>
              <w:spacing w:line="312" w:lineRule="auto"/>
              <w:jc w:val="center"/>
              <w:rPr>
                <w:rFonts w:cs="Times New Roman"/>
                <w:noProof/>
                <w:color w:val="000000" w:themeColor="text1"/>
                <w:spacing w:val="-8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pacing w:val="-8"/>
                <w:szCs w:val="24"/>
              </w:rPr>
              <w:t>6 TN</w:t>
            </w:r>
          </w:p>
          <w:p w:rsidR="00275FEC" w:rsidRPr="00275FEC" w:rsidRDefault="00275FEC" w:rsidP="00275FEC">
            <w:pPr>
              <w:spacing w:line="312" w:lineRule="auto"/>
              <w:jc w:val="center"/>
              <w:rPr>
                <w:rFonts w:cs="Times New Roman"/>
                <w:noProof/>
                <w:color w:val="000000" w:themeColor="text1"/>
                <w:spacing w:val="-8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pacing w:val="-8"/>
                <w:szCs w:val="24"/>
              </w:rPr>
              <w:t>1TL1</w:t>
            </w:r>
          </w:p>
        </w:tc>
        <w:tc>
          <w:tcPr>
            <w:tcW w:w="1067" w:type="dxa"/>
          </w:tcPr>
          <w:p w:rsidR="00D36264" w:rsidRPr="004273F2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  <w:p w:rsidR="00D36264" w:rsidRPr="004273F2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36264" w:rsidRPr="002B1366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36264" w:rsidRPr="002B1366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D36264" w:rsidRPr="004273F2" w:rsidTr="00D36264">
        <w:trPr>
          <w:trHeight w:val="1150"/>
        </w:trPr>
        <w:tc>
          <w:tcPr>
            <w:tcW w:w="630" w:type="dxa"/>
            <w:vMerge/>
          </w:tcPr>
          <w:p w:rsidR="00D36264" w:rsidRPr="004273F2" w:rsidRDefault="00D36264" w:rsidP="00A16064">
            <w:pPr>
              <w:spacing w:before="120" w:after="120" w:line="312" w:lineRule="auto"/>
              <w:jc w:val="both"/>
              <w:rPr>
                <w:rFonts w:cs="Times New Roman"/>
                <w:b/>
                <w:iCs/>
                <w:noProof/>
                <w:color w:val="FF0000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:rsidR="00D36264" w:rsidRPr="004273F2" w:rsidRDefault="00D36264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</w:pPr>
          </w:p>
        </w:tc>
        <w:tc>
          <w:tcPr>
            <w:tcW w:w="1980" w:type="dxa"/>
            <w:vMerge/>
          </w:tcPr>
          <w:p w:rsidR="00D36264" w:rsidRPr="004273F2" w:rsidRDefault="00D36264" w:rsidP="00A16064">
            <w:pPr>
              <w:rPr>
                <w:rFonts w:eastAsia="Calibri" w:cs="Times New Roman"/>
                <w:b/>
                <w:i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D36264" w:rsidRPr="004273F2" w:rsidRDefault="00D36264" w:rsidP="00EC464E">
            <w:pPr>
              <w:spacing w:line="312" w:lineRule="auto"/>
              <w:rPr>
                <w:rFonts w:cs="Times New Roman"/>
                <w:b/>
                <w:szCs w:val="24"/>
              </w:rPr>
            </w:pPr>
            <w:r w:rsidRPr="004273F2">
              <w:rPr>
                <w:rFonts w:cs="Times New Roman"/>
                <w:b/>
                <w:szCs w:val="24"/>
              </w:rPr>
              <w:t xml:space="preserve">Thông hiểu: </w:t>
            </w:r>
          </w:p>
          <w:p w:rsidR="00D36264" w:rsidRPr="004273F2" w:rsidRDefault="00D36264" w:rsidP="00EC464E">
            <w:pPr>
              <w:suppressAutoHyphens/>
              <w:spacing w:line="312" w:lineRule="auto"/>
              <w:rPr>
                <w:rFonts w:eastAsia="Calibri" w:cs="Times New Roman"/>
                <w:b/>
                <w:bCs/>
                <w:noProof/>
                <w:szCs w:val="24"/>
                <w:lang w:val="vi-VN"/>
              </w:rPr>
            </w:pPr>
            <w:r w:rsidRPr="004273F2">
              <w:rPr>
                <w:rFonts w:cs="Times New Roman"/>
                <w:szCs w:val="24"/>
              </w:rPr>
              <w:t>– Tính được giá trị của đa thức khi biết giá trị của các biến.</w:t>
            </w:r>
          </w:p>
        </w:tc>
        <w:tc>
          <w:tcPr>
            <w:tcW w:w="1449" w:type="dxa"/>
            <w:gridSpan w:val="2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noProof/>
                <w:color w:val="000000" w:themeColor="text1"/>
                <w:spacing w:val="-8"/>
                <w:szCs w:val="24"/>
              </w:rPr>
            </w:pPr>
          </w:p>
        </w:tc>
        <w:tc>
          <w:tcPr>
            <w:tcW w:w="1067" w:type="dxa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>
              <w:rPr>
                <w:rFonts w:cs="Times New Roman"/>
                <w:iCs/>
                <w:noProof/>
                <w:szCs w:val="24"/>
              </w:rPr>
              <w:t>1</w:t>
            </w:r>
          </w:p>
          <w:p w:rsidR="00D36264" w:rsidRPr="004273F2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>
              <w:rPr>
                <w:rFonts w:cs="Times New Roman"/>
                <w:iCs/>
                <w:noProof/>
                <w:szCs w:val="24"/>
              </w:rPr>
              <w:t>TL 2a</w:t>
            </w:r>
          </w:p>
        </w:tc>
        <w:tc>
          <w:tcPr>
            <w:tcW w:w="990" w:type="dxa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D36264" w:rsidRPr="004273F2" w:rsidTr="00A74210">
        <w:trPr>
          <w:trHeight w:val="5570"/>
        </w:trPr>
        <w:tc>
          <w:tcPr>
            <w:tcW w:w="630" w:type="dxa"/>
            <w:vMerge/>
          </w:tcPr>
          <w:p w:rsidR="00D36264" w:rsidRPr="004273F2" w:rsidRDefault="00D36264" w:rsidP="00A16064">
            <w:pPr>
              <w:spacing w:before="120" w:after="120" w:line="312" w:lineRule="auto"/>
              <w:jc w:val="both"/>
              <w:rPr>
                <w:rFonts w:cs="Times New Roman"/>
                <w:b/>
                <w:iCs/>
                <w:noProof/>
                <w:color w:val="FF0000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:rsidR="00D36264" w:rsidRPr="004273F2" w:rsidRDefault="00D36264" w:rsidP="00A16064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iCs/>
                <w:noProof/>
                <w:color w:val="FF0000"/>
                <w:szCs w:val="24"/>
              </w:rPr>
            </w:pPr>
          </w:p>
        </w:tc>
        <w:tc>
          <w:tcPr>
            <w:tcW w:w="1980" w:type="dxa"/>
            <w:vMerge/>
          </w:tcPr>
          <w:p w:rsidR="00D36264" w:rsidRPr="004273F2" w:rsidRDefault="00D36264" w:rsidP="00A16064">
            <w:pPr>
              <w:rPr>
                <w:rFonts w:eastAsia="Calibri" w:cs="Times New Roman"/>
                <w:b/>
                <w:i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D36264" w:rsidRPr="002B1366" w:rsidRDefault="00D36264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2B1366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 xml:space="preserve">Vận dụng: </w:t>
            </w:r>
          </w:p>
          <w:p w:rsidR="00D36264" w:rsidRPr="00F4438E" w:rsidRDefault="00D36264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Thực hiện được việc thu gọn đơn thức, đa thức.</w:t>
            </w:r>
          </w:p>
          <w:p w:rsidR="00D36264" w:rsidRPr="00F4438E" w:rsidRDefault="00D36264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Thực hiện được phép nhân đơn thức với đa thức và phép chia hết một đơn thức cho một đơn thức.</w:t>
            </w:r>
          </w:p>
          <w:p w:rsidR="00D36264" w:rsidRPr="00F4438E" w:rsidRDefault="00D36264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  <w:p w:rsidR="00D36264" w:rsidRDefault="00D36264" w:rsidP="002B1366">
            <w:pPr>
              <w:suppressAutoHyphens/>
              <w:spacing w:line="312" w:lineRule="auto"/>
              <w:rPr>
                <w:rFonts w:eastAsia="Calibri" w:cs="Times New Roman"/>
                <w:noProof/>
                <w:sz w:val="26"/>
                <w:szCs w:val="26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Thực hiện được phép chia hết một đa thức cho một đơn thức trong</w:t>
            </w:r>
            <w:r>
              <w:rPr>
                <w:rFonts w:eastAsia="Calibri" w:cs="Times New Roman"/>
                <w:noProof/>
                <w:sz w:val="26"/>
                <w:szCs w:val="26"/>
              </w:rPr>
              <w:t xml:space="preserve">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những trường hợp đơn giản.</w:t>
            </w:r>
          </w:p>
          <w:p w:rsidR="00D36264" w:rsidRPr="00D36264" w:rsidRDefault="00D36264" w:rsidP="002B1366">
            <w:pPr>
              <w:suppressAutoHyphens/>
              <w:spacing w:line="312" w:lineRule="auto"/>
              <w:rPr>
                <w:rFonts w:cs="Times New Roman"/>
                <w:b/>
                <w:szCs w:val="24"/>
              </w:rPr>
            </w:pPr>
            <w:r w:rsidRPr="00D36264">
              <w:rPr>
                <w:rFonts w:eastAsia="Calibri" w:cs="Times New Roman"/>
                <w:noProof/>
                <w:color w:val="FF0000"/>
                <w:sz w:val="26"/>
                <w:szCs w:val="26"/>
              </w:rPr>
              <w:t>Vận dụng cao</w:t>
            </w:r>
            <w:r>
              <w:rPr>
                <w:rFonts w:eastAsia="Calibri" w:cs="Times New Roman"/>
                <w:noProof/>
                <w:sz w:val="26"/>
                <w:szCs w:val="26"/>
              </w:rPr>
              <w:t>: Vận dụng linh hoạt đa thức vào giải bài toán thực tế</w:t>
            </w:r>
          </w:p>
        </w:tc>
        <w:tc>
          <w:tcPr>
            <w:tcW w:w="1449" w:type="dxa"/>
            <w:gridSpan w:val="2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noProof/>
                <w:color w:val="000000" w:themeColor="text1"/>
                <w:spacing w:val="-8"/>
                <w:szCs w:val="24"/>
              </w:rPr>
            </w:pPr>
          </w:p>
        </w:tc>
        <w:tc>
          <w:tcPr>
            <w:tcW w:w="1067" w:type="dxa"/>
          </w:tcPr>
          <w:p w:rsidR="00D36264" w:rsidRPr="004273F2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36264" w:rsidRPr="00D36264" w:rsidRDefault="00D36264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 w:rsidRPr="00D36264">
              <w:rPr>
                <w:rFonts w:cs="Times New Roman"/>
                <w:iCs/>
                <w:noProof/>
                <w:szCs w:val="24"/>
              </w:rPr>
              <w:t>3</w:t>
            </w:r>
          </w:p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  <w:r w:rsidRPr="00D36264">
              <w:rPr>
                <w:rFonts w:cs="Times New Roman"/>
                <w:iCs/>
                <w:noProof/>
                <w:szCs w:val="24"/>
              </w:rPr>
              <w:t>TL 2b, 3a,3b</w:t>
            </w:r>
          </w:p>
        </w:tc>
        <w:tc>
          <w:tcPr>
            <w:tcW w:w="990" w:type="dxa"/>
          </w:tcPr>
          <w:p w:rsidR="00D36264" w:rsidRDefault="00D36264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Default="00D36264" w:rsidP="00D36264">
            <w:pPr>
              <w:rPr>
                <w:rFonts w:cs="Times New Roman"/>
                <w:szCs w:val="24"/>
              </w:rPr>
            </w:pPr>
          </w:p>
          <w:p w:rsidR="00D36264" w:rsidRDefault="00D36264" w:rsidP="00D3626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:rsidR="00D36264" w:rsidRPr="00D36264" w:rsidRDefault="00D36264" w:rsidP="00D3626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TL5</w:t>
            </w:r>
          </w:p>
        </w:tc>
      </w:tr>
      <w:tr w:rsidR="00D96EA8" w:rsidRPr="004273F2" w:rsidTr="00D96EA8">
        <w:trPr>
          <w:trHeight w:val="940"/>
        </w:trPr>
        <w:tc>
          <w:tcPr>
            <w:tcW w:w="630" w:type="dxa"/>
            <w:vMerge w:val="restart"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  <w:lastRenderedPageBreak/>
              <w:t>3</w:t>
            </w:r>
          </w:p>
        </w:tc>
        <w:tc>
          <w:tcPr>
            <w:tcW w:w="1350" w:type="dxa"/>
            <w:vMerge w:val="restart"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  <w:t>Chương III</w:t>
            </w:r>
          </w:p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  <w:t>TỨ GIÁC</w:t>
            </w:r>
          </w:p>
        </w:tc>
        <w:tc>
          <w:tcPr>
            <w:tcW w:w="1980" w:type="dxa"/>
            <w:vMerge w:val="restart"/>
          </w:tcPr>
          <w:p w:rsidR="00D96EA8" w:rsidRPr="00497F7D" w:rsidRDefault="00D96EA8" w:rsidP="00497F7D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szCs w:val="24"/>
              </w:rPr>
            </w:pPr>
            <w:r w:rsidRPr="004273F2">
              <w:rPr>
                <w:rFonts w:cs="Times New Roman"/>
                <w:b/>
                <w:bCs/>
                <w:i/>
                <w:iCs/>
                <w:szCs w:val="24"/>
              </w:rPr>
              <w:t>Tứ</w:t>
            </w:r>
            <w:r>
              <w:rPr>
                <w:rFonts w:cs="Times New Roman"/>
                <w:b/>
                <w:bCs/>
                <w:i/>
                <w:iCs/>
                <w:szCs w:val="24"/>
              </w:rPr>
              <w:t xml:space="preserve"> giác</w:t>
            </w:r>
          </w:p>
        </w:tc>
        <w:tc>
          <w:tcPr>
            <w:tcW w:w="4500" w:type="dxa"/>
          </w:tcPr>
          <w:p w:rsidR="00D96EA8" w:rsidRPr="002B1366" w:rsidRDefault="00D96EA8" w:rsidP="00497F7D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2E194C">
              <w:rPr>
                <w:rFonts w:eastAsia="Calibri" w:cs="Times New Roman"/>
                <w:b/>
                <w:bCs/>
                <w:noProof/>
                <w:color w:val="C45911" w:themeColor="accent2" w:themeShade="BF"/>
                <w:szCs w:val="24"/>
              </w:rPr>
              <w:t>Nhận biết: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 – Mô tả được tứ giác, tứ giác lồi.</w:t>
            </w:r>
          </w:p>
        </w:tc>
        <w:tc>
          <w:tcPr>
            <w:tcW w:w="1443" w:type="dxa"/>
          </w:tcPr>
          <w:p w:rsidR="00D96EA8" w:rsidRPr="004273F2" w:rsidRDefault="00D96EA8" w:rsidP="00D96EA8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  <w:r>
              <w:rPr>
                <w:rFonts w:cs="Times New Roman"/>
                <w:i/>
                <w:iCs/>
                <w:noProof/>
                <w:szCs w:val="24"/>
              </w:rPr>
              <w:t xml:space="preserve">2 TN </w:t>
            </w:r>
          </w:p>
        </w:tc>
        <w:tc>
          <w:tcPr>
            <w:tcW w:w="1073" w:type="dxa"/>
            <w:gridSpan w:val="2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D96EA8" w:rsidRPr="004273F2" w:rsidTr="00497F7D">
        <w:trPr>
          <w:trHeight w:val="1480"/>
        </w:trPr>
        <w:tc>
          <w:tcPr>
            <w:tcW w:w="63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35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980" w:type="dxa"/>
            <w:vMerge/>
          </w:tcPr>
          <w:p w:rsidR="00D96EA8" w:rsidRPr="004273F2" w:rsidRDefault="00D96EA8" w:rsidP="00497F7D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4500" w:type="dxa"/>
          </w:tcPr>
          <w:p w:rsidR="00D96EA8" w:rsidRPr="00D423F0" w:rsidRDefault="00D96EA8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</w:pPr>
            <w:r w:rsidRPr="00D423F0">
              <w:rPr>
                <w:rFonts w:eastAsia="Calibri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>Thông hiểu:</w:t>
            </w:r>
          </w:p>
          <w:p w:rsidR="00D96EA8" w:rsidRPr="002E194C" w:rsidRDefault="00D96EA8" w:rsidP="002B1366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color w:val="C45911" w:themeColor="accent2" w:themeShade="BF"/>
                <w:szCs w:val="24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Giải thích được định lí về tổng các góc trong một tứ giác lồi bằng 360</w:t>
            </w:r>
            <w:r w:rsidRPr="00F4438E">
              <w:rPr>
                <w:rFonts w:eastAsia="Calibri" w:cs="Times New Roman"/>
                <w:noProof/>
                <w:sz w:val="26"/>
                <w:szCs w:val="26"/>
                <w:vertAlign w:val="superscript"/>
                <w:lang w:val="vi-VN"/>
              </w:rPr>
              <w:t>o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443" w:type="dxa"/>
          </w:tcPr>
          <w:p w:rsidR="00D96EA8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1073" w:type="dxa"/>
            <w:gridSpan w:val="2"/>
          </w:tcPr>
          <w:p w:rsidR="00D96EA8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D96EA8" w:rsidRPr="004273F2" w:rsidTr="00D96EA8">
        <w:trPr>
          <w:trHeight w:val="8860"/>
        </w:trPr>
        <w:tc>
          <w:tcPr>
            <w:tcW w:w="63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35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szCs w:val="24"/>
              </w:rPr>
            </w:pPr>
            <w:r w:rsidRPr="004273F2">
              <w:rPr>
                <w:rFonts w:eastAsia="Calibri" w:cs="Times New Roman"/>
                <w:b/>
                <w:i/>
                <w:iCs/>
                <w:szCs w:val="24"/>
              </w:rPr>
              <w:t xml:space="preserve"> </w:t>
            </w:r>
            <w:r>
              <w:rPr>
                <w:rFonts w:eastAsia="Calibri" w:cs="Times New Roman"/>
                <w:b/>
                <w:i/>
                <w:iCs/>
                <w:szCs w:val="24"/>
              </w:rPr>
              <w:t xml:space="preserve">Tính </w:t>
            </w:r>
            <w:r w:rsidRPr="004273F2">
              <w:rPr>
                <w:rFonts w:eastAsia="Calibri" w:cs="Times New Roman"/>
                <w:b/>
                <w:i/>
                <w:iCs/>
                <w:szCs w:val="24"/>
              </w:rPr>
              <w:t>chất và dấu hiệu nhận biết các tứ giác đặc biệt.</w:t>
            </w:r>
          </w:p>
        </w:tc>
        <w:tc>
          <w:tcPr>
            <w:tcW w:w="4500" w:type="dxa"/>
          </w:tcPr>
          <w:p w:rsidR="00D96EA8" w:rsidRDefault="00D96EA8" w:rsidP="00E16683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</w:rPr>
              <w:t>Nhận biết:</w:t>
            </w:r>
          </w:p>
          <w:p w:rsidR="00D96EA8" w:rsidRPr="002E194C" w:rsidRDefault="00D96EA8" w:rsidP="00E16683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</w:pPr>
            <w:r w:rsidRPr="002E194C"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  <w:t>– Nhận biết được dấu hiệu để một hình thang là hình thang cân (ví dụ: hình thang có hai đường chéo bằng nhau là hình thang cân).</w:t>
            </w:r>
          </w:p>
          <w:p w:rsidR="00D96EA8" w:rsidRPr="002E194C" w:rsidRDefault="00D96EA8" w:rsidP="00E16683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</w:pPr>
            <w:r w:rsidRPr="002E194C"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:rsidR="00D96EA8" w:rsidRPr="002E194C" w:rsidRDefault="00D96EA8" w:rsidP="00E16683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</w:pPr>
            <w:r w:rsidRPr="002E194C"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  <w:t xml:space="preserve">– Nhận biết được dấu hiệu để một hình bình hành là hình chữ nhật (ví dụ: hình bình hành có hai đường chéo bằng nhau là hình chữ nhật). </w:t>
            </w:r>
          </w:p>
          <w:p w:rsidR="00D96EA8" w:rsidRPr="002E194C" w:rsidRDefault="00D96EA8" w:rsidP="00E16683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</w:pPr>
            <w:r w:rsidRPr="002E194C"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  <w:p w:rsidR="00D96EA8" w:rsidRPr="00D96EA8" w:rsidRDefault="00D96EA8" w:rsidP="00E16683">
            <w:pPr>
              <w:suppressAutoHyphens/>
              <w:spacing w:line="312" w:lineRule="auto"/>
              <w:jc w:val="both"/>
              <w:rPr>
                <w:rFonts w:eastAsia="Calibri" w:cs="Times New Roman"/>
                <w:b/>
                <w:bCs/>
                <w:noProof/>
                <w:color w:val="C45911" w:themeColor="accent2" w:themeShade="BF"/>
                <w:szCs w:val="24"/>
              </w:rPr>
            </w:pPr>
            <w:r w:rsidRPr="002E194C"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  <w:lang w:val="vi-VN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1443" w:type="dxa"/>
          </w:tcPr>
          <w:p w:rsidR="00D96EA8" w:rsidRDefault="00D96EA8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  <w:p w:rsidR="00D96EA8" w:rsidRDefault="00275FEC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>
              <w:rPr>
                <w:rFonts w:cs="Times New Roman"/>
                <w:iCs/>
                <w:noProof/>
                <w:szCs w:val="24"/>
              </w:rPr>
              <w:t>4</w:t>
            </w:r>
            <w:r w:rsidR="00D96EA8" w:rsidRPr="004273F2">
              <w:rPr>
                <w:rFonts w:cs="Times New Roman"/>
                <w:iCs/>
                <w:noProof/>
                <w:szCs w:val="24"/>
              </w:rPr>
              <w:t>TN</w:t>
            </w:r>
            <w:r w:rsidR="00D96EA8">
              <w:rPr>
                <w:rFonts w:cs="Times New Roman"/>
                <w:iCs/>
                <w:noProof/>
                <w:szCs w:val="24"/>
              </w:rPr>
              <w:t xml:space="preserve"> </w:t>
            </w:r>
          </w:p>
          <w:p w:rsidR="00D96EA8" w:rsidRDefault="00D96EA8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</w:tc>
        <w:tc>
          <w:tcPr>
            <w:tcW w:w="1073" w:type="dxa"/>
            <w:gridSpan w:val="2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D96EA8" w:rsidRPr="004273F2" w:rsidTr="004273F2">
        <w:trPr>
          <w:trHeight w:val="5406"/>
        </w:trPr>
        <w:tc>
          <w:tcPr>
            <w:tcW w:w="63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35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</w:rPr>
            </w:pPr>
          </w:p>
        </w:tc>
        <w:tc>
          <w:tcPr>
            <w:tcW w:w="1980" w:type="dxa"/>
            <w:vMerge/>
          </w:tcPr>
          <w:p w:rsidR="00D96EA8" w:rsidRPr="004273F2" w:rsidRDefault="00D96EA8" w:rsidP="00A16064">
            <w:pPr>
              <w:spacing w:before="120" w:after="120" w:line="312" w:lineRule="auto"/>
              <w:jc w:val="both"/>
              <w:rPr>
                <w:rFonts w:eastAsia="Calibri" w:cs="Times New Roman"/>
                <w:b/>
                <w:i/>
                <w:iCs/>
                <w:szCs w:val="24"/>
              </w:rPr>
            </w:pPr>
          </w:p>
        </w:tc>
        <w:tc>
          <w:tcPr>
            <w:tcW w:w="4500" w:type="dxa"/>
          </w:tcPr>
          <w:p w:rsidR="00D96EA8" w:rsidRPr="00D423F0" w:rsidRDefault="00D96EA8" w:rsidP="00D96EA8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</w:pPr>
            <w:r w:rsidRPr="00D423F0">
              <w:rPr>
                <w:rFonts w:eastAsia="Calibri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>Thông hiểu</w:t>
            </w:r>
          </w:p>
          <w:p w:rsidR="00D96EA8" w:rsidRPr="00F4438E" w:rsidRDefault="00D96EA8" w:rsidP="00D96EA8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Giải thích được tính chất về góc kề một đáy, cạnh bên, đường chéo của hình thang cân.</w:t>
            </w:r>
          </w:p>
          <w:p w:rsidR="00D96EA8" w:rsidRPr="00F4438E" w:rsidRDefault="00D96EA8" w:rsidP="00D96EA8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Giải thích được tính chất về cạnh đối, góc đối, đường chéo của hình bình hành.</w:t>
            </w:r>
          </w:p>
          <w:p w:rsidR="00D96EA8" w:rsidRPr="00F4438E" w:rsidRDefault="00D96EA8" w:rsidP="00D96EA8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chữ nhật.</w:t>
            </w:r>
          </w:p>
          <w:p w:rsidR="00D96EA8" w:rsidRPr="00F4438E" w:rsidRDefault="00D96EA8" w:rsidP="00D96EA8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– Giải thích được tính chất về đường chéo của hình thoi.  </w:t>
            </w:r>
          </w:p>
          <w:p w:rsidR="00D96EA8" w:rsidRDefault="00D96EA8" w:rsidP="00D96EA8">
            <w:pPr>
              <w:suppressAutoHyphens/>
              <w:spacing w:line="312" w:lineRule="auto"/>
              <w:jc w:val="both"/>
              <w:rPr>
                <w:rFonts w:eastAsia="Calibri" w:cs="Times New Roman"/>
                <w:noProof/>
                <w:color w:val="C45911" w:themeColor="accent2" w:themeShade="BF"/>
                <w:sz w:val="26"/>
                <w:szCs w:val="26"/>
              </w:rPr>
            </w:pP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vuông.</w:t>
            </w:r>
          </w:p>
        </w:tc>
        <w:tc>
          <w:tcPr>
            <w:tcW w:w="1443" w:type="dxa"/>
          </w:tcPr>
          <w:p w:rsidR="00D96EA8" w:rsidRDefault="00D96EA8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</w:p>
        </w:tc>
        <w:tc>
          <w:tcPr>
            <w:tcW w:w="1073" w:type="dxa"/>
            <w:gridSpan w:val="2"/>
          </w:tcPr>
          <w:p w:rsidR="00D96EA8" w:rsidRDefault="00275FEC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  <w:r>
              <w:rPr>
                <w:rFonts w:cs="Times New Roman"/>
                <w:i/>
                <w:iCs/>
                <w:noProof/>
                <w:szCs w:val="24"/>
              </w:rPr>
              <w:t>2</w:t>
            </w:r>
          </w:p>
          <w:p w:rsidR="00275FEC" w:rsidRPr="004273F2" w:rsidRDefault="00275FEC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  <w:r>
              <w:rPr>
                <w:rFonts w:cs="Times New Roman"/>
                <w:i/>
                <w:iCs/>
                <w:noProof/>
                <w:szCs w:val="24"/>
              </w:rPr>
              <w:t>TL4a,4b</w:t>
            </w: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  <w:tc>
          <w:tcPr>
            <w:tcW w:w="990" w:type="dxa"/>
          </w:tcPr>
          <w:p w:rsidR="00D96EA8" w:rsidRPr="004273F2" w:rsidRDefault="00D96EA8" w:rsidP="00EC464E">
            <w:pPr>
              <w:spacing w:line="312" w:lineRule="auto"/>
              <w:jc w:val="center"/>
              <w:rPr>
                <w:rFonts w:cs="Times New Roman"/>
                <w:i/>
                <w:iCs/>
                <w:noProof/>
                <w:szCs w:val="24"/>
              </w:rPr>
            </w:pPr>
          </w:p>
        </w:tc>
      </w:tr>
      <w:tr w:rsidR="000D1217" w:rsidRPr="004273F2" w:rsidTr="004273F2">
        <w:trPr>
          <w:trHeight w:val="152"/>
        </w:trPr>
        <w:tc>
          <w:tcPr>
            <w:tcW w:w="3960" w:type="dxa"/>
            <w:gridSpan w:val="3"/>
          </w:tcPr>
          <w:p w:rsidR="000D1217" w:rsidRPr="004273F2" w:rsidRDefault="000D1217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  <w:t>Tổng</w:t>
            </w:r>
          </w:p>
        </w:tc>
        <w:tc>
          <w:tcPr>
            <w:tcW w:w="4500" w:type="dxa"/>
          </w:tcPr>
          <w:p w:rsidR="000D1217" w:rsidRPr="004273F2" w:rsidRDefault="000D1217" w:rsidP="00EC464E">
            <w:pPr>
              <w:spacing w:line="312" w:lineRule="auto"/>
              <w:jc w:val="both"/>
              <w:rPr>
                <w:rFonts w:cs="Times New Roman"/>
                <w:i/>
                <w:iCs/>
                <w:noProof/>
                <w:szCs w:val="24"/>
                <w:lang w:val="vi-VN"/>
              </w:rPr>
            </w:pPr>
          </w:p>
        </w:tc>
        <w:tc>
          <w:tcPr>
            <w:tcW w:w="1443" w:type="dxa"/>
          </w:tcPr>
          <w:p w:rsidR="000D1217" w:rsidRPr="004273F2" w:rsidRDefault="002B1366" w:rsidP="00EC464E">
            <w:pPr>
              <w:suppressAutoHyphens/>
              <w:spacing w:line="312" w:lineRule="auto"/>
              <w:jc w:val="center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>13</w:t>
            </w:r>
          </w:p>
        </w:tc>
        <w:tc>
          <w:tcPr>
            <w:tcW w:w="1073" w:type="dxa"/>
            <w:gridSpan w:val="2"/>
          </w:tcPr>
          <w:p w:rsidR="000D1217" w:rsidRPr="004273F2" w:rsidRDefault="002B1366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>
              <w:rPr>
                <w:rFonts w:cs="Times New Roman"/>
                <w:iCs/>
                <w:noProof/>
                <w:szCs w:val="24"/>
              </w:rPr>
              <w:t>3</w:t>
            </w:r>
          </w:p>
        </w:tc>
        <w:tc>
          <w:tcPr>
            <w:tcW w:w="990" w:type="dxa"/>
          </w:tcPr>
          <w:p w:rsidR="000D1217" w:rsidRPr="004273F2" w:rsidRDefault="002B1366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>
              <w:rPr>
                <w:rFonts w:cs="Times New Roman"/>
                <w:iCs/>
                <w:noProof/>
                <w:szCs w:val="24"/>
              </w:rPr>
              <w:t>2</w:t>
            </w:r>
          </w:p>
        </w:tc>
        <w:tc>
          <w:tcPr>
            <w:tcW w:w="990" w:type="dxa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szCs w:val="24"/>
              </w:rPr>
            </w:pPr>
            <w:r w:rsidRPr="004273F2">
              <w:rPr>
                <w:rFonts w:cs="Times New Roman"/>
                <w:iCs/>
                <w:noProof/>
                <w:szCs w:val="24"/>
              </w:rPr>
              <w:t>1</w:t>
            </w:r>
          </w:p>
        </w:tc>
      </w:tr>
      <w:tr w:rsidR="000D1217" w:rsidRPr="004273F2" w:rsidTr="004273F2">
        <w:trPr>
          <w:trHeight w:val="152"/>
        </w:trPr>
        <w:tc>
          <w:tcPr>
            <w:tcW w:w="3960" w:type="dxa"/>
            <w:gridSpan w:val="3"/>
          </w:tcPr>
          <w:p w:rsidR="000D1217" w:rsidRPr="004273F2" w:rsidRDefault="000D1217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  <w:t>Tỉ lệ %</w:t>
            </w:r>
          </w:p>
        </w:tc>
        <w:tc>
          <w:tcPr>
            <w:tcW w:w="4500" w:type="dxa"/>
          </w:tcPr>
          <w:p w:rsidR="000D1217" w:rsidRPr="004273F2" w:rsidRDefault="000D1217" w:rsidP="00EC464E">
            <w:pPr>
              <w:spacing w:line="312" w:lineRule="auto"/>
              <w:jc w:val="both"/>
              <w:rPr>
                <w:rFonts w:cs="Times New Roman"/>
                <w:i/>
                <w:iCs/>
                <w:noProof/>
                <w:szCs w:val="24"/>
                <w:lang w:val="vi-VN"/>
              </w:rPr>
            </w:pPr>
          </w:p>
        </w:tc>
        <w:tc>
          <w:tcPr>
            <w:tcW w:w="1443" w:type="dxa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</w:rPr>
              <w:t>40</w:t>
            </w: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%</w:t>
            </w:r>
          </w:p>
        </w:tc>
        <w:tc>
          <w:tcPr>
            <w:tcW w:w="1073" w:type="dxa"/>
            <w:gridSpan w:val="2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30%</w:t>
            </w:r>
          </w:p>
        </w:tc>
        <w:tc>
          <w:tcPr>
            <w:tcW w:w="990" w:type="dxa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20%</w:t>
            </w:r>
          </w:p>
        </w:tc>
        <w:tc>
          <w:tcPr>
            <w:tcW w:w="990" w:type="dxa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0070C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0070C0"/>
                <w:szCs w:val="24"/>
                <w:lang w:val="vi-VN"/>
              </w:rPr>
              <w:t>10%</w:t>
            </w:r>
          </w:p>
        </w:tc>
      </w:tr>
      <w:tr w:rsidR="000D1217" w:rsidRPr="004273F2" w:rsidTr="004273F2">
        <w:trPr>
          <w:trHeight w:val="152"/>
        </w:trPr>
        <w:tc>
          <w:tcPr>
            <w:tcW w:w="3960" w:type="dxa"/>
            <w:gridSpan w:val="3"/>
          </w:tcPr>
          <w:p w:rsidR="000D1217" w:rsidRPr="004273F2" w:rsidRDefault="000D1217" w:rsidP="00A16064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bCs/>
                <w:i/>
                <w:iCs/>
                <w:noProof/>
                <w:color w:val="FF0000"/>
                <w:szCs w:val="24"/>
                <w:lang w:val="vi-VN"/>
              </w:rPr>
              <w:t>Tỉ lệ chung</w:t>
            </w:r>
          </w:p>
        </w:tc>
        <w:tc>
          <w:tcPr>
            <w:tcW w:w="4500" w:type="dxa"/>
          </w:tcPr>
          <w:p w:rsidR="000D1217" w:rsidRPr="004273F2" w:rsidRDefault="000D1217" w:rsidP="00A16064">
            <w:pPr>
              <w:spacing w:before="120" w:after="120" w:line="312" w:lineRule="auto"/>
              <w:jc w:val="both"/>
              <w:rPr>
                <w:rFonts w:cs="Times New Roman"/>
                <w:i/>
                <w:iCs/>
                <w:noProof/>
                <w:szCs w:val="24"/>
                <w:lang w:val="vi-VN"/>
              </w:rPr>
            </w:pPr>
          </w:p>
        </w:tc>
        <w:tc>
          <w:tcPr>
            <w:tcW w:w="2516" w:type="dxa"/>
            <w:gridSpan w:val="3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FF000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FF0000"/>
                <w:szCs w:val="24"/>
                <w:lang w:val="vi-VN"/>
              </w:rPr>
              <w:t>70%</w:t>
            </w:r>
          </w:p>
        </w:tc>
        <w:tc>
          <w:tcPr>
            <w:tcW w:w="1980" w:type="dxa"/>
            <w:gridSpan w:val="2"/>
            <w:vAlign w:val="center"/>
          </w:tcPr>
          <w:p w:rsidR="000D1217" w:rsidRPr="004273F2" w:rsidRDefault="000D1217" w:rsidP="00EC464E">
            <w:pPr>
              <w:spacing w:line="312" w:lineRule="auto"/>
              <w:jc w:val="center"/>
              <w:rPr>
                <w:rFonts w:cs="Times New Roman"/>
                <w:iCs/>
                <w:noProof/>
                <w:color w:val="FF0000"/>
                <w:szCs w:val="24"/>
                <w:lang w:val="vi-VN"/>
              </w:rPr>
            </w:pPr>
            <w:r w:rsidRPr="004273F2">
              <w:rPr>
                <w:rFonts w:cs="Times New Roman"/>
                <w:b/>
                <w:iCs/>
                <w:noProof/>
                <w:color w:val="FF0000"/>
                <w:szCs w:val="24"/>
                <w:lang w:val="vi-VN"/>
              </w:rPr>
              <w:t>30%</w:t>
            </w:r>
          </w:p>
        </w:tc>
      </w:tr>
    </w:tbl>
    <w:p w:rsidR="000D1217" w:rsidRDefault="000D1217" w:rsidP="000D1217">
      <w:pPr>
        <w:rPr>
          <w:rFonts w:cs="Times New Roman"/>
          <w:szCs w:val="24"/>
        </w:rPr>
      </w:pPr>
      <w:bookmarkStart w:id="0" w:name="_GoBack"/>
      <w:bookmarkEnd w:id="0"/>
    </w:p>
    <w:sectPr w:rsidR="000D1217" w:rsidSect="00914B2C">
      <w:pgSz w:w="16840" w:h="11907" w:orient="landscape" w:code="9"/>
      <w:pgMar w:top="450" w:right="1134" w:bottom="81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86807"/>
    <w:multiLevelType w:val="hybridMultilevel"/>
    <w:tmpl w:val="F2821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43CF"/>
    <w:multiLevelType w:val="hybridMultilevel"/>
    <w:tmpl w:val="D68C4D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F158B"/>
    <w:multiLevelType w:val="hybridMultilevel"/>
    <w:tmpl w:val="EE9EDA7A"/>
    <w:lvl w:ilvl="0" w:tplc="297E447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B0ABD"/>
    <w:multiLevelType w:val="hybridMultilevel"/>
    <w:tmpl w:val="E89405F4"/>
    <w:lvl w:ilvl="0" w:tplc="F9363984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DA"/>
    <w:rsid w:val="00000095"/>
    <w:rsid w:val="00064C5F"/>
    <w:rsid w:val="00077D6B"/>
    <w:rsid w:val="00082991"/>
    <w:rsid w:val="00084699"/>
    <w:rsid w:val="00094094"/>
    <w:rsid w:val="000C75BF"/>
    <w:rsid w:val="000D1217"/>
    <w:rsid w:val="000D2F1A"/>
    <w:rsid w:val="000D5A51"/>
    <w:rsid w:val="0010081B"/>
    <w:rsid w:val="001023EC"/>
    <w:rsid w:val="00106CA0"/>
    <w:rsid w:val="00134E15"/>
    <w:rsid w:val="00155CDC"/>
    <w:rsid w:val="00173C9C"/>
    <w:rsid w:val="001A3BBF"/>
    <w:rsid w:val="001B45A9"/>
    <w:rsid w:val="001C13A1"/>
    <w:rsid w:val="001C18D7"/>
    <w:rsid w:val="001E209A"/>
    <w:rsid w:val="002037C2"/>
    <w:rsid w:val="002060C6"/>
    <w:rsid w:val="0022458A"/>
    <w:rsid w:val="00256F21"/>
    <w:rsid w:val="00257401"/>
    <w:rsid w:val="00265F1B"/>
    <w:rsid w:val="00267AF9"/>
    <w:rsid w:val="00275FEC"/>
    <w:rsid w:val="00281E19"/>
    <w:rsid w:val="002B1366"/>
    <w:rsid w:val="002E194C"/>
    <w:rsid w:val="002E6899"/>
    <w:rsid w:val="00313BC1"/>
    <w:rsid w:val="0035261E"/>
    <w:rsid w:val="0036545E"/>
    <w:rsid w:val="003A3CDF"/>
    <w:rsid w:val="003B0D28"/>
    <w:rsid w:val="003E633D"/>
    <w:rsid w:val="00400959"/>
    <w:rsid w:val="004235CB"/>
    <w:rsid w:val="004273F2"/>
    <w:rsid w:val="004313C4"/>
    <w:rsid w:val="00457A65"/>
    <w:rsid w:val="00477942"/>
    <w:rsid w:val="00497F7D"/>
    <w:rsid w:val="004B1CF6"/>
    <w:rsid w:val="00505BD5"/>
    <w:rsid w:val="005228F4"/>
    <w:rsid w:val="00522FC3"/>
    <w:rsid w:val="00527448"/>
    <w:rsid w:val="0067095F"/>
    <w:rsid w:val="006837B9"/>
    <w:rsid w:val="006A0D96"/>
    <w:rsid w:val="006B7901"/>
    <w:rsid w:val="006C194B"/>
    <w:rsid w:val="006F4B45"/>
    <w:rsid w:val="007431DA"/>
    <w:rsid w:val="00774E81"/>
    <w:rsid w:val="007A558E"/>
    <w:rsid w:val="007B3141"/>
    <w:rsid w:val="007C42ED"/>
    <w:rsid w:val="007F4B93"/>
    <w:rsid w:val="00804C89"/>
    <w:rsid w:val="00810DE8"/>
    <w:rsid w:val="00811639"/>
    <w:rsid w:val="0082510D"/>
    <w:rsid w:val="00827D56"/>
    <w:rsid w:val="0088201D"/>
    <w:rsid w:val="00894DA4"/>
    <w:rsid w:val="008B56BE"/>
    <w:rsid w:val="008B7D51"/>
    <w:rsid w:val="008F05BA"/>
    <w:rsid w:val="008F1CA7"/>
    <w:rsid w:val="008F791C"/>
    <w:rsid w:val="00905727"/>
    <w:rsid w:val="00914B2C"/>
    <w:rsid w:val="00961E18"/>
    <w:rsid w:val="00983326"/>
    <w:rsid w:val="00992E0D"/>
    <w:rsid w:val="00994A0A"/>
    <w:rsid w:val="009A6EC4"/>
    <w:rsid w:val="009B0AAA"/>
    <w:rsid w:val="009D2739"/>
    <w:rsid w:val="009D2954"/>
    <w:rsid w:val="00A57682"/>
    <w:rsid w:val="00A71166"/>
    <w:rsid w:val="00A97A48"/>
    <w:rsid w:val="00AA1104"/>
    <w:rsid w:val="00AA1306"/>
    <w:rsid w:val="00AA6439"/>
    <w:rsid w:val="00AD5BA2"/>
    <w:rsid w:val="00AD66EE"/>
    <w:rsid w:val="00AF17C1"/>
    <w:rsid w:val="00AF25DA"/>
    <w:rsid w:val="00B00464"/>
    <w:rsid w:val="00B10915"/>
    <w:rsid w:val="00B23080"/>
    <w:rsid w:val="00B42F87"/>
    <w:rsid w:val="00B53048"/>
    <w:rsid w:val="00B55BDA"/>
    <w:rsid w:val="00B7303B"/>
    <w:rsid w:val="00B73115"/>
    <w:rsid w:val="00BB16A3"/>
    <w:rsid w:val="00BD0EC3"/>
    <w:rsid w:val="00BE1D4B"/>
    <w:rsid w:val="00C46F10"/>
    <w:rsid w:val="00C82C63"/>
    <w:rsid w:val="00C90131"/>
    <w:rsid w:val="00CB298F"/>
    <w:rsid w:val="00CC1482"/>
    <w:rsid w:val="00CC4EEB"/>
    <w:rsid w:val="00CF1EEA"/>
    <w:rsid w:val="00CF59B8"/>
    <w:rsid w:val="00D014A3"/>
    <w:rsid w:val="00D06D52"/>
    <w:rsid w:val="00D225D1"/>
    <w:rsid w:val="00D36264"/>
    <w:rsid w:val="00D60AFC"/>
    <w:rsid w:val="00D65750"/>
    <w:rsid w:val="00D76074"/>
    <w:rsid w:val="00D96EA8"/>
    <w:rsid w:val="00DB7906"/>
    <w:rsid w:val="00DD3D30"/>
    <w:rsid w:val="00DD76D6"/>
    <w:rsid w:val="00DF5D78"/>
    <w:rsid w:val="00DF7331"/>
    <w:rsid w:val="00E023C0"/>
    <w:rsid w:val="00E16683"/>
    <w:rsid w:val="00E168E4"/>
    <w:rsid w:val="00E40C98"/>
    <w:rsid w:val="00E80F0B"/>
    <w:rsid w:val="00E84CA8"/>
    <w:rsid w:val="00E90958"/>
    <w:rsid w:val="00EA1909"/>
    <w:rsid w:val="00EC464E"/>
    <w:rsid w:val="00ED47AE"/>
    <w:rsid w:val="00EF63F5"/>
    <w:rsid w:val="00F11192"/>
    <w:rsid w:val="00F17E80"/>
    <w:rsid w:val="00F601A7"/>
    <w:rsid w:val="00F6244A"/>
    <w:rsid w:val="00F66F90"/>
    <w:rsid w:val="00F81674"/>
    <w:rsid w:val="00FC46D1"/>
    <w:rsid w:val="00FC789E"/>
    <w:rsid w:val="00FD6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FC46D9-1D87-42BA-9C8C-B748EB3C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7A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7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3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791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8F791C"/>
    <w:pPr>
      <w:widowControl w:val="0"/>
      <w:spacing w:before="120" w:after="120" w:line="228" w:lineRule="auto"/>
      <w:jc w:val="center"/>
    </w:pPr>
    <w:rPr>
      <w:rFonts w:eastAsia="Times New Roman" w:cs="Times New Roman"/>
      <w:iCs/>
      <w:kern w:val="26"/>
      <w:sz w:val="28"/>
      <w:szCs w:val="28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8F791C"/>
    <w:rPr>
      <w:rFonts w:eastAsia="Times New Roman" w:cs="Times New Roman"/>
      <w:iCs/>
      <w:kern w:val="26"/>
      <w:sz w:val="28"/>
      <w:szCs w:val="28"/>
    </w:rPr>
  </w:style>
  <w:style w:type="paragraph" w:styleId="NoSpacing">
    <w:name w:val="No Spacing"/>
    <w:uiPriority w:val="1"/>
    <w:qFormat/>
    <w:rsid w:val="008F79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Char">
    <w:name w:val="Char"/>
    <w:basedOn w:val="Normal"/>
    <w:semiHidden/>
    <w:rsid w:val="00804C89"/>
    <w:pPr>
      <w:spacing w:line="240" w:lineRule="exact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0311-F901-42CA-A972-F5EBA70C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</cp:lastModifiedBy>
  <cp:revision>4</cp:revision>
  <cp:lastPrinted>2023-12-05T14:34:00Z</cp:lastPrinted>
  <dcterms:created xsi:type="dcterms:W3CDTF">2024-10-22T15:02:00Z</dcterms:created>
  <dcterms:modified xsi:type="dcterms:W3CDTF">2024-10-28T07:41:00Z</dcterms:modified>
</cp:coreProperties>
</file>